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CF34" w14:textId="6D5B6E1A" w:rsidR="00BE17AC" w:rsidRDefault="00000000">
      <w:pPr>
        <w:jc w:val="center"/>
        <w:rPr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云南省科学技术奖</w:t>
      </w:r>
      <w:r w:rsidR="000D4F1D">
        <w:rPr>
          <w:rFonts w:ascii="宋体" w:hAnsi="宋体" w:cs="宋体" w:hint="eastAsia"/>
          <w:b/>
          <w:bCs/>
          <w:sz w:val="28"/>
          <w:szCs w:val="28"/>
        </w:rPr>
        <w:t>拟</w:t>
      </w:r>
      <w:r>
        <w:rPr>
          <w:rFonts w:ascii="宋体" w:hAnsi="宋体" w:cs="宋体" w:hint="eastAsia"/>
          <w:b/>
          <w:bCs/>
          <w:sz w:val="28"/>
          <w:szCs w:val="28"/>
        </w:rPr>
        <w:t>提名</w:t>
      </w:r>
      <w:r>
        <w:rPr>
          <w:rFonts w:hint="eastAsia"/>
          <w:b/>
          <w:bCs/>
          <w:sz w:val="28"/>
          <w:szCs w:val="28"/>
        </w:rPr>
        <w:t>公示</w:t>
      </w:r>
    </w:p>
    <w:p w14:paraId="54874966" w14:textId="77777777" w:rsidR="00BE17AC" w:rsidRDefault="00000000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项目名称：</w:t>
      </w:r>
      <w:r>
        <w:rPr>
          <w:rStyle w:val="a4"/>
          <w:rFonts w:ascii="Times New Roman" w:eastAsia="仿宋" w:hAnsi="Times New Roman" w:cs="Times New Roman"/>
          <w:b w:val="0"/>
          <w:bCs/>
          <w:sz w:val="28"/>
          <w:szCs w:val="28"/>
          <w:shd w:val="clear" w:color="auto" w:fill="FFFFFF"/>
        </w:rPr>
        <w:t>云南农村及少数民族地区健康老龄化流行病学、预防和干预策略及应用</w:t>
      </w:r>
    </w:p>
    <w:p w14:paraId="2093CB84" w14:textId="77777777" w:rsidR="00BE17AC" w:rsidRDefault="00000000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提名者及提名等级：</w:t>
      </w:r>
      <w:r>
        <w:rPr>
          <w:rFonts w:ascii="Times New Roman" w:eastAsia="仿宋" w:hAnsi="Times New Roman" w:cs="Times New Roman"/>
          <w:sz w:val="28"/>
          <w:szCs w:val="28"/>
        </w:rPr>
        <w:t>昆明医科大学，科学技术进步奖三等奖</w:t>
      </w:r>
    </w:p>
    <w:p w14:paraId="0509CA66" w14:textId="77777777" w:rsidR="00BE17AC" w:rsidRDefault="00000000">
      <w:pPr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主要知识产权和标准规范等目录：</w:t>
      </w:r>
    </w:p>
    <w:p w14:paraId="754DB832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1.Ethnic disparities and lifestyle determinants in the prevalence of cardiovascular disease among Han majority and Ha Ni ethnic minority older adults in rural Southwest China</w:t>
      </w:r>
    </w:p>
    <w:p w14:paraId="06837151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2.Association of socioeconomic and lifestyle factors with prevalence of diabetes in rural southwest China: a structural equation modelling approach</w:t>
      </w:r>
    </w:p>
    <w:p w14:paraId="07D71901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3.Ethnic disparities in the prevalence of diabetes and its association with sleep disorder among older adults in rural southwest China</w:t>
      </w:r>
    </w:p>
    <w:p w14:paraId="18A1F367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4.Ethnic disparities in prevalence of chronic noncommunicable diseases and its multimorbidity among older adults in rural southwest China</w:t>
      </w:r>
    </w:p>
    <w:p w14:paraId="0A2DB10D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5.Rural-urban differentials of prevalence and lifestyle determinants of pre-diabetes and diabetes among the elderly in southwest China</w:t>
      </w:r>
    </w:p>
    <w:p w14:paraId="6985BBEC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6.Socioeconomic and lifestyle determinants of the prevalence of hypertension among elderly individuals in rural southwest China: a structural equation modelling approach</w:t>
      </w:r>
    </w:p>
    <w:p w14:paraId="6E6C5DDE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i/>
          <w:iCs/>
          <w:color w:val="000000"/>
          <w:kern w:val="0"/>
          <w:sz w:val="28"/>
          <w:szCs w:val="28"/>
          <w:lang w:bidi="ar"/>
        </w:rPr>
        <w:t>7.</w:t>
      </w:r>
      <w:r>
        <w:rPr>
          <w:rFonts w:ascii="Times New Roman" w:eastAsia="仿宋" w:hAnsi="Times New Roman" w:cs="Times New Roman"/>
          <w:sz w:val="28"/>
          <w:szCs w:val="28"/>
        </w:rPr>
        <w:t>Psychometric evaluation of the Chinese version of the Person-</w:t>
      </w:r>
      <w:proofErr w:type="spellStart"/>
      <w:r>
        <w:rPr>
          <w:rFonts w:ascii="Times New Roman" w:eastAsia="仿宋" w:hAnsi="Times New Roman" w:cs="Times New Roman"/>
          <w:sz w:val="28"/>
          <w:szCs w:val="28"/>
        </w:rPr>
        <w:t>Centred</w:t>
      </w:r>
      <w:proofErr w:type="spellEnd"/>
      <w:r>
        <w:rPr>
          <w:rFonts w:ascii="Times New Roman" w:eastAsia="仿宋" w:hAnsi="Times New Roman" w:cs="Times New Roman"/>
          <w:sz w:val="28"/>
          <w:szCs w:val="28"/>
        </w:rPr>
        <w:t xml:space="preserve"> Care Assessment Tool</w:t>
      </w:r>
    </w:p>
    <w:p w14:paraId="301840DC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8.Association of socioeconomic factors and prevalence of hypertension </w:t>
      </w:r>
      <w:r>
        <w:rPr>
          <w:rFonts w:ascii="Times New Roman" w:eastAsia="仿宋" w:hAnsi="Times New Roman" w:cs="Times New Roman"/>
          <w:sz w:val="28"/>
          <w:szCs w:val="28"/>
        </w:rPr>
        <w:lastRenderedPageBreak/>
        <w:t>with sleep disorder among the elderly in rural southwest China</w:t>
      </w:r>
    </w:p>
    <w:p w14:paraId="111121A1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9.Association of socioeconomic and lifestyle factors with chronic non-communicable diseases and multimorbidity among the elderly in rural southwest China</w:t>
      </w:r>
    </w:p>
    <w:p w14:paraId="1D534546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10.Socioeconomic variations in chronic obstructive pulmonary disease prevalence, diagnosis, and treatment in rural Southwest China</w:t>
      </w:r>
    </w:p>
    <w:p w14:paraId="66E0F4F5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11.Psychometric evaluation of the Chinese version of the Person-</w:t>
      </w:r>
      <w:proofErr w:type="spellStart"/>
      <w:r>
        <w:rPr>
          <w:rFonts w:ascii="Times New Roman" w:eastAsia="仿宋" w:hAnsi="Times New Roman" w:cs="Times New Roman"/>
          <w:sz w:val="28"/>
          <w:szCs w:val="28"/>
        </w:rPr>
        <w:t>centred</w:t>
      </w:r>
      <w:proofErr w:type="spellEnd"/>
      <w:r>
        <w:rPr>
          <w:rFonts w:ascii="Times New Roman" w:eastAsia="仿宋" w:hAnsi="Times New Roman" w:cs="Times New Roman"/>
          <w:sz w:val="28"/>
          <w:szCs w:val="28"/>
        </w:rPr>
        <w:t xml:space="preserve"> Climate Questionnaire - Staff version (PCQ-S)</w:t>
      </w:r>
    </w:p>
    <w:p w14:paraId="04A34BCA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12.</w:t>
      </w:r>
      <w:r>
        <w:rPr>
          <w:rFonts w:ascii="Times New Roman" w:eastAsia="仿宋" w:hAnsi="Times New Roman" w:cs="Times New Roman"/>
          <w:sz w:val="28"/>
          <w:szCs w:val="28"/>
        </w:rPr>
        <w:t>以人为本的护理评估工具（</w:t>
      </w:r>
      <w:r>
        <w:rPr>
          <w:rFonts w:ascii="Times New Roman" w:eastAsia="仿宋" w:hAnsi="Times New Roman" w:cs="Times New Roman"/>
          <w:sz w:val="28"/>
          <w:szCs w:val="28"/>
        </w:rPr>
        <w:t>P-CAT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 w:hint="eastAsia"/>
          <w:sz w:val="28"/>
          <w:szCs w:val="28"/>
        </w:rPr>
        <w:t>（专利著作权）</w:t>
      </w:r>
    </w:p>
    <w:p w14:paraId="2760544C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13.</w:t>
      </w:r>
      <w:r>
        <w:rPr>
          <w:rFonts w:ascii="Times New Roman" w:eastAsia="仿宋" w:hAnsi="Times New Roman" w:cs="Times New Roman" w:hint="eastAsia"/>
          <w:sz w:val="28"/>
          <w:szCs w:val="28"/>
        </w:rPr>
        <w:t>以人为本的氛围问卷</w:t>
      </w:r>
      <w:r>
        <w:rPr>
          <w:rFonts w:ascii="Times New Roman" w:eastAsia="仿宋" w:hAnsi="Times New Roman" w:cs="Times New Roman" w:hint="eastAsia"/>
          <w:sz w:val="28"/>
          <w:szCs w:val="28"/>
        </w:rPr>
        <w:t>-</w:t>
      </w:r>
      <w:r>
        <w:rPr>
          <w:rFonts w:ascii="Times New Roman" w:eastAsia="仿宋" w:hAnsi="Times New Roman" w:cs="Times New Roman" w:hint="eastAsia"/>
          <w:sz w:val="28"/>
          <w:szCs w:val="28"/>
        </w:rPr>
        <w:t>员工版（</w:t>
      </w:r>
      <w:r>
        <w:rPr>
          <w:rFonts w:ascii="Times New Roman" w:eastAsia="仿宋" w:hAnsi="Times New Roman" w:cs="Times New Roman" w:hint="eastAsia"/>
          <w:sz w:val="28"/>
          <w:szCs w:val="28"/>
        </w:rPr>
        <w:t>PCQ-S</w:t>
      </w:r>
      <w:r>
        <w:rPr>
          <w:rFonts w:ascii="Times New Roman" w:eastAsia="仿宋" w:hAnsi="Times New Roman" w:cs="Times New Roman" w:hint="eastAsia"/>
          <w:sz w:val="28"/>
          <w:szCs w:val="28"/>
        </w:rPr>
        <w:t>）（专利著作权）</w:t>
      </w:r>
    </w:p>
    <w:p w14:paraId="4627EFB8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14.</w:t>
      </w:r>
      <w:r>
        <w:rPr>
          <w:rFonts w:ascii="Times New Roman" w:eastAsia="仿宋" w:hAnsi="Times New Roman" w:cs="Times New Roman" w:hint="eastAsia"/>
          <w:sz w:val="28"/>
          <w:szCs w:val="28"/>
        </w:rPr>
        <w:t>肥胖相关慢性疾病的社区管理与实践（云南科技出版社）</w:t>
      </w:r>
    </w:p>
    <w:p w14:paraId="1B58B3BC" w14:textId="77777777" w:rsidR="00BE17AC" w:rsidRDefault="00BE17AC">
      <w:pPr>
        <w:rPr>
          <w:rFonts w:ascii="Times New Roman" w:eastAsia="仿宋" w:hAnsi="Times New Roman" w:cs="Times New Roman"/>
          <w:sz w:val="28"/>
          <w:szCs w:val="28"/>
        </w:rPr>
      </w:pPr>
    </w:p>
    <w:p w14:paraId="786D5057" w14:textId="77777777" w:rsidR="00BE17AC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主要完成单位：</w:t>
      </w:r>
      <w:r>
        <w:rPr>
          <w:rFonts w:ascii="Times New Roman" w:eastAsia="仿宋" w:hAnsi="Times New Roman" w:cs="Times New Roman"/>
          <w:sz w:val="28"/>
          <w:szCs w:val="28"/>
        </w:rPr>
        <w:t>昆明医科大学，昆明医科大学第一附属医院，昆明医科大学第二附属医院</w:t>
      </w:r>
    </w:p>
    <w:p w14:paraId="461DD19D" w14:textId="77777777" w:rsidR="00BE17AC" w:rsidRDefault="00000000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主要完成人基本情况：</w:t>
      </w:r>
    </w:p>
    <w:tbl>
      <w:tblPr>
        <w:tblW w:w="7581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3111"/>
        <w:gridCol w:w="1815"/>
        <w:gridCol w:w="1290"/>
      </w:tblGrid>
      <w:tr w:rsidR="00BE17AC" w14:paraId="4B87FF28" w14:textId="77777777">
        <w:trPr>
          <w:tblCellSpacing w:w="0" w:type="dxa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C8F8999" w14:textId="77777777" w:rsidR="00BE17AC" w:rsidRDefault="00000000">
            <w:pPr>
              <w:pStyle w:val="a3"/>
              <w:widowControl/>
              <w:spacing w:before="0" w:beforeAutospacing="0" w:after="0" w:afterAutospacing="0" w:line="360" w:lineRule="atLeast"/>
              <w:ind w:firstLine="75"/>
              <w:jc w:val="center"/>
              <w:textAlignment w:val="baseline"/>
            </w:pPr>
            <w:r>
              <w:rPr>
                <w:rStyle w:val="a4"/>
                <w:rFonts w:ascii="宋体" w:hAnsi="宋体" w:cs="宋体" w:hint="eastAsia"/>
              </w:rPr>
              <w:t>姓名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59E6835" w14:textId="77777777" w:rsidR="00BE17AC" w:rsidRDefault="00000000">
            <w:pPr>
              <w:pStyle w:val="a3"/>
              <w:widowControl/>
              <w:spacing w:before="0" w:beforeAutospacing="0" w:after="0" w:afterAutospacing="0" w:line="360" w:lineRule="atLeast"/>
              <w:ind w:firstLine="75"/>
              <w:jc w:val="center"/>
              <w:textAlignment w:val="baseline"/>
            </w:pPr>
            <w:r>
              <w:rPr>
                <w:rStyle w:val="a4"/>
                <w:rFonts w:ascii="宋体" w:hAnsi="宋体" w:cs="宋体" w:hint="eastAsia"/>
              </w:rPr>
              <w:t>工作单位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0B91798" w14:textId="77777777" w:rsidR="00BE17AC" w:rsidRDefault="00000000">
            <w:pPr>
              <w:pStyle w:val="a3"/>
              <w:widowControl/>
              <w:spacing w:before="0" w:beforeAutospacing="0" w:after="0" w:afterAutospacing="0" w:line="360" w:lineRule="atLeast"/>
              <w:ind w:firstLine="75"/>
              <w:jc w:val="center"/>
              <w:textAlignment w:val="baseline"/>
            </w:pPr>
            <w:r>
              <w:rPr>
                <w:rStyle w:val="a4"/>
                <w:rFonts w:ascii="宋体" w:hAnsi="宋体" w:cs="宋体" w:hint="eastAsia"/>
              </w:rPr>
              <w:t>学历/职称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25A8510" w14:textId="77777777" w:rsidR="00BE17AC" w:rsidRDefault="00000000">
            <w:pPr>
              <w:pStyle w:val="a3"/>
              <w:widowControl/>
              <w:spacing w:before="0" w:beforeAutospacing="0" w:after="0" w:afterAutospacing="0" w:line="360" w:lineRule="atLeast"/>
              <w:ind w:firstLine="75"/>
              <w:jc w:val="center"/>
              <w:textAlignment w:val="baseline"/>
            </w:pPr>
            <w:r>
              <w:rPr>
                <w:rStyle w:val="a4"/>
                <w:rFonts w:ascii="宋体" w:hAnsi="宋体" w:cs="宋体" w:hint="eastAsia"/>
              </w:rPr>
              <w:t>职务</w:t>
            </w:r>
          </w:p>
        </w:tc>
      </w:tr>
      <w:tr w:rsidR="00BE17AC" w14:paraId="2DAF4BC5" w14:textId="77777777">
        <w:trPr>
          <w:tblCellSpacing w:w="0" w:type="dxa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13D0126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蔡乐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63C7909" w14:textId="77777777" w:rsidR="00BE17AC" w:rsidRDefault="00000000">
            <w:pPr>
              <w:pStyle w:val="a3"/>
              <w:widowControl/>
              <w:spacing w:before="0" w:beforeAutospacing="0" w:after="0" w:afterAutospacing="0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昆明医科大学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F2F6910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博士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教授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97FD00F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副院长</w:t>
            </w:r>
          </w:p>
        </w:tc>
      </w:tr>
      <w:tr w:rsidR="00BE17AC" w14:paraId="18AE1F2E" w14:textId="77777777">
        <w:trPr>
          <w:tblCellSpacing w:w="0" w:type="dxa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52AF529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赵</w:t>
            </w:r>
            <w:proofErr w:type="gramStart"/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一</w:t>
            </w:r>
            <w:proofErr w:type="gramEnd"/>
          </w:p>
        </w:tc>
        <w:tc>
          <w:tcPr>
            <w:tcW w:w="311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E72A957" w14:textId="77777777" w:rsidR="00BE17AC" w:rsidRDefault="00000000">
            <w:pPr>
              <w:pStyle w:val="a3"/>
              <w:widowControl/>
              <w:spacing w:before="0" w:beforeAutospacing="0" w:after="0" w:afterAutospacing="0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昆明医科大学第一附属医院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00EC1E4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博士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主治医师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531EDD4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</w:tr>
      <w:tr w:rsidR="00BE17AC" w14:paraId="5FD03631" w14:textId="77777777">
        <w:trPr>
          <w:tblCellSpacing w:w="0" w:type="dxa"/>
          <w:jc w:val="center"/>
        </w:trPr>
        <w:tc>
          <w:tcPr>
            <w:tcW w:w="136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B202A86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崔文龙</w:t>
            </w:r>
          </w:p>
        </w:tc>
        <w:tc>
          <w:tcPr>
            <w:tcW w:w="3111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497BF17" w14:textId="77777777" w:rsidR="00BE17AC" w:rsidRDefault="00000000">
            <w:pPr>
              <w:pStyle w:val="a3"/>
              <w:widowControl/>
              <w:spacing w:before="0" w:beforeAutospacing="0" w:after="0" w:afterAutospacing="0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昆明医科大学</w:t>
            </w:r>
          </w:p>
        </w:tc>
        <w:tc>
          <w:tcPr>
            <w:tcW w:w="18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8997D50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硕士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副教授</w:t>
            </w:r>
          </w:p>
        </w:tc>
        <w:tc>
          <w:tcPr>
            <w:tcW w:w="129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93DA76A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</w:tr>
      <w:tr w:rsidR="00BE17AC" w14:paraId="1E536340" w14:textId="77777777">
        <w:trPr>
          <w:tblCellSpacing w:w="0" w:type="dxa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14EAC13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李国晖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08217A6" w14:textId="77777777" w:rsidR="00BE17AC" w:rsidRDefault="00000000">
            <w:pPr>
              <w:pStyle w:val="a3"/>
              <w:widowControl/>
              <w:spacing w:before="0" w:beforeAutospacing="0" w:after="0" w:afterAutospacing="0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昆明医科大学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0721472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学士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A567DF7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</w:tr>
      <w:tr w:rsidR="00BE17AC" w14:paraId="2D3D9DBB" w14:textId="77777777">
        <w:trPr>
          <w:tblCellSpacing w:w="0" w:type="dxa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4439AD7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刘岚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1B3DE5B" w14:textId="77777777" w:rsidR="00BE17AC" w:rsidRDefault="00000000">
            <w:pPr>
              <w:pStyle w:val="a3"/>
              <w:widowControl/>
              <w:spacing w:before="0" w:beforeAutospacing="0" w:after="0" w:afterAutospacing="0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昆明医科大学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9C9AF79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学士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FAF13C5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</w:tr>
      <w:tr w:rsidR="00BE17AC" w14:paraId="5EAF9CEC" w14:textId="77777777">
        <w:trPr>
          <w:tblCellSpacing w:w="0" w:type="dxa"/>
          <w:jc w:val="center"/>
        </w:trPr>
        <w:tc>
          <w:tcPr>
            <w:tcW w:w="136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43D4C35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李会芳</w:t>
            </w:r>
          </w:p>
        </w:tc>
        <w:tc>
          <w:tcPr>
            <w:tcW w:w="3111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4DB0082" w14:textId="77777777" w:rsidR="00BE17AC" w:rsidRDefault="00000000">
            <w:pPr>
              <w:pStyle w:val="a3"/>
              <w:widowControl/>
              <w:spacing w:before="0" w:beforeAutospacing="0" w:after="0" w:afterAutospacing="0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昆明医科大学第一附属医院</w:t>
            </w:r>
          </w:p>
        </w:tc>
        <w:tc>
          <w:tcPr>
            <w:tcW w:w="18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B43B832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博士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主任医师</w:t>
            </w:r>
          </w:p>
        </w:tc>
        <w:tc>
          <w:tcPr>
            <w:tcW w:w="129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09233BB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科主任</w:t>
            </w:r>
          </w:p>
        </w:tc>
      </w:tr>
      <w:tr w:rsidR="00BE17AC" w14:paraId="024829C9" w14:textId="77777777">
        <w:trPr>
          <w:tblCellSpacing w:w="0" w:type="dxa"/>
          <w:jc w:val="center"/>
        </w:trPr>
        <w:tc>
          <w:tcPr>
            <w:tcW w:w="136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96CC903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范卢明</w:t>
            </w:r>
          </w:p>
        </w:tc>
        <w:tc>
          <w:tcPr>
            <w:tcW w:w="3111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C6FE8E0" w14:textId="77777777" w:rsidR="00BE17AC" w:rsidRDefault="00000000">
            <w:pPr>
              <w:pStyle w:val="a3"/>
              <w:widowControl/>
              <w:spacing w:before="0" w:beforeAutospacing="0" w:after="0" w:afterAutospacing="0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昆明医科大学</w:t>
            </w:r>
          </w:p>
        </w:tc>
        <w:tc>
          <w:tcPr>
            <w:tcW w:w="18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C80D5D8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博士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讲师</w:t>
            </w:r>
          </w:p>
        </w:tc>
        <w:tc>
          <w:tcPr>
            <w:tcW w:w="129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D8E3FFD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</w:tr>
      <w:tr w:rsidR="00BE17AC" w14:paraId="3711895F" w14:textId="77777777">
        <w:trPr>
          <w:tblCellSpacing w:w="0" w:type="dxa"/>
          <w:jc w:val="center"/>
        </w:trPr>
        <w:tc>
          <w:tcPr>
            <w:tcW w:w="136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68C0ECA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吴霞</w:t>
            </w:r>
          </w:p>
        </w:tc>
        <w:tc>
          <w:tcPr>
            <w:tcW w:w="3111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5A28742" w14:textId="77777777" w:rsidR="00BE17AC" w:rsidRDefault="00000000">
            <w:pPr>
              <w:pStyle w:val="a3"/>
              <w:widowControl/>
              <w:spacing w:before="0" w:beforeAutospacing="0" w:after="0" w:afterAutospacing="0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昆明医科大学第二附属医院</w:t>
            </w:r>
          </w:p>
        </w:tc>
        <w:tc>
          <w:tcPr>
            <w:tcW w:w="18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1DCF444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博士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主治医师</w:t>
            </w:r>
          </w:p>
        </w:tc>
        <w:tc>
          <w:tcPr>
            <w:tcW w:w="129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B805033" w14:textId="77777777" w:rsidR="00BE17AC" w:rsidRDefault="00000000">
            <w:pPr>
              <w:pStyle w:val="a3"/>
              <w:widowControl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4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</w:tr>
    </w:tbl>
    <w:p w14:paraId="14564EF0" w14:textId="77777777" w:rsidR="00BE17AC" w:rsidRDefault="00BE17AC"/>
    <w:sectPr w:rsidR="00BE17AC">
      <w:pgSz w:w="11906" w:h="16838"/>
      <w:pgMar w:top="1270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5D6A" w14:textId="77777777" w:rsidR="008961E1" w:rsidRDefault="008961E1" w:rsidP="000D4F1D">
      <w:r>
        <w:separator/>
      </w:r>
    </w:p>
  </w:endnote>
  <w:endnote w:type="continuationSeparator" w:id="0">
    <w:p w14:paraId="1AF30A60" w14:textId="77777777" w:rsidR="008961E1" w:rsidRDefault="008961E1" w:rsidP="000D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8BBE" w14:textId="77777777" w:rsidR="008961E1" w:rsidRDefault="008961E1" w:rsidP="000D4F1D">
      <w:r>
        <w:separator/>
      </w:r>
    </w:p>
  </w:footnote>
  <w:footnote w:type="continuationSeparator" w:id="0">
    <w:p w14:paraId="7D3F5B58" w14:textId="77777777" w:rsidR="008961E1" w:rsidRDefault="008961E1" w:rsidP="000D4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7E3FF7"/>
    <w:rsid w:val="000D4F1D"/>
    <w:rsid w:val="004E1F28"/>
    <w:rsid w:val="008961E1"/>
    <w:rsid w:val="00BE17AC"/>
    <w:rsid w:val="497D1F39"/>
    <w:rsid w:val="6F7E3FF7"/>
    <w:rsid w:val="75CD778F"/>
    <w:rsid w:val="78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14CE1"/>
  <w15:docId w15:val="{FB27936C-3A13-48DA-822F-395849D3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qFormat/>
    <w:rPr>
      <w:b/>
    </w:rPr>
  </w:style>
  <w:style w:type="paragraph" w:styleId="a5">
    <w:name w:val="header"/>
    <w:basedOn w:val="a"/>
    <w:link w:val="a6"/>
    <w:rsid w:val="000D4F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D4F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D4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D4F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龙三</dc:creator>
  <cp:lastModifiedBy>2464374046@qq.com</cp:lastModifiedBy>
  <cp:revision>2</cp:revision>
  <dcterms:created xsi:type="dcterms:W3CDTF">2025-04-22T04:51:00Z</dcterms:created>
  <dcterms:modified xsi:type="dcterms:W3CDTF">2025-04-22T04:51:00Z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D46A8442689F47FEB61A2314E1AEC5DD_11</vt:lpwstr>
  </property>
  <property fmtid="{D5CDD505-2E9C-101B-9397-08002B2CF9AE}" pid="4" name="KSOTemplateDocerSaveRecord">
    <vt:lpwstr>eyJoZGlkIjoiNTcxMzQ4M2UwOGM2NzEwOWM4YmZjZTUwNzkwZWYyMGYiLCJ1c2VySWQiOiIyNjAxMzUyODQifQ==</vt:lpwstr>
  </property>
</Properties>
</file>